
<file path=[Content_Types].xml><?xml version="1.0" encoding="utf-8"?>
<Types xmlns="http://schemas.openxmlformats.org/package/2006/content-types">
  <Default Extension="fntdata" ContentType="application/x-fontdata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tbl>
      <w:tblPr>
        <w:tblStyle w:val="TableGrid"/>
        <w:tblW w:w="10155" w:type="dxa"/>
        <w:jc w:val="start"/>
        <w:tblInd w:w="0" w:type="dxa"/>
        <w:tblLayout w:type="fixed"/>
        <w:tblCellMar>
          <w:top w:w="0" w:type="dxa"/>
          <w:start w:w="108" w:type="dxa"/>
          <w:bottom w:w="0" w:type="dxa"/>
          <w:end w:w="108" w:type="dxa"/>
        </w:tblCellMar>
        <w:tblLook w:noHBand="0" w:noVBand="1" w:firstColumn="1" w:lastRow="0" w:lastColumn="0" w:firstRow="1" w:val="04a0"/>
      </w:tblPr>
      <w:tblGrid>
        <w:gridCol w:w="5077"/>
        <w:gridCol w:w="5078"/>
      </w:tblGrid>
      <w:tr>
        <w:trPr/>
        <w:tc>
          <w:tcPr>
            <w:tcW w:w="5077" w:type="dxa"/>
            <w:tcBorders>
              <w:top w:val="nil"/>
              <w:start w:val="nil"/>
              <w:bottom w:val="nil"/>
              <w:end w:val="nil"/>
            </w:tcBorders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eastAsia="Aptos"/>
              </w:rPr>
            </w:pPr>
            <w:r>
              <w:rPr>
                <w:rFonts w:eastAsia="Aptos"/>
                <w:kern w:val="2"/>
                <w:lang w:val="en-GB" w:eastAsia="en-US" w:bidi="ar-SA"/>
              </w:rPr>
              <w:t>BỘ TƯ PHÁP</w:t>
            </w:r>
          </w:p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b/>
                <w:bCs/>
              </w:rPr>
            </w:pPr>
            <w:r>
              <w:rPr>
                <w:rFonts w:eastAsia="Aptos"/>
                <w:b/>
                <w:bCs/>
                <w:kern w:val="2"/>
                <w:lang w:val="en-GB" w:eastAsia="en-US" w:bidi="ar-SA"/>
              </w:rPr>
              <w:t>TRƯỜNG ĐẠI HỌC LUẬT HÀ NỘI</w:t>
            </w:r>
          </w:p>
        </w:tc>
        <w:tc>
          <w:tcPr>
            <w:tcW w:w="5078" w:type="dxa"/>
            <w:tcBorders>
              <w:top w:val="nil"/>
              <w:start w:val="nil"/>
              <w:bottom w:val="nil"/>
              <w:end w:val="nil"/>
            </w:tcBorders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b/>
                <w:bCs/>
              </w:rPr>
            </w:pPr>
            <w:r>
              <w:rPr>
                <w:rFonts w:eastAsia="Aptos"/>
                <w:b/>
                <w:bCs/>
                <w:kern w:val="2"/>
                <w:lang w:val="en-GB" w:eastAsia="en-US" w:bidi="ar-SA"/>
              </w:rPr>
              <w:t>CỘNG HÒA XÃ HỘI CHỦ NGHĨA VIỆT NAM</w:t>
            </w:r>
          </w:p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b/>
                <w:bCs/>
              </w:rPr>
            </w:pPr>
            <w:r>
              <w:rPr>
                <w:rFonts w:eastAsia="Aptos"/>
                <w:b/>
                <w:bCs/>
                <w:kern w:val="2"/>
                <w:lang w:val="en-GB" w:eastAsia="en-US" w:bidi="ar-SA"/>
              </w:rPr>
              <w:t>Độc lập – Tự do – Hạnh phúc</w:t>
            </w:r>
          </w:p>
        </w:tc>
      </w:tr>
      <w:tr>
        <w:trPr/>
        <w:tc>
          <w:tcPr>
            <w:tcW w:w="5077" w:type="dxa"/>
            <w:tcBorders>
              <w:top w:val="nil"/>
              <w:start w:val="nil"/>
              <w:bottom w:val="nil"/>
              <w:end w:val="nil"/>
            </w:tcBorders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eastAsia="Aptos"/>
                <w:sz w:val="2"/>
                <w:szCs w:val="2"/>
              </w:rPr>
            </w:pPr>
            <w:r>
              <w:rPr/>
              <mc:AlternateContent>
                <mc:Choice Requires="wps">
                  <w:drawing>
                    <wp:inline distT="0" distB="0" distL="0" distR="0" wp14:anchorId="21209697">
                      <wp:extent cx="892810" cy="635"/>
                      <wp:effectExtent l="10160" t="11430" r="11430" b="6985"/>
                      <wp:docPr id="1" name="Straight Connector 1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92800" cy="720"/>
                              </a:xfrm>
                              <a:prstGeom prst="line">
                                <a:avLst/>
                              </a:prstGeom>
                              <a:ln w="12700">
                                <a:solidFill>
                                  <a:srgbClr val="000000"/>
                                </a:solidFill>
                                <a:miter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bodyPr/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line id="shape_0" from="0pt,-1.55pt" to="70.25pt,-1.55pt" stroked="t" o:allowincell="f" style="position:absolute;mso-position-vertical:top" wp14:anchorId="21209697">
                      <v:stroke color="black" weight="12600" joinstyle="miter" endcap="flat"/>
                      <v:fill o:detectmouseclick="t" on="false"/>
                      <w10:wrap type="square"/>
                    </v:line>
                  </w:pict>
                </mc:Fallback>
              </mc:AlternateContent>
            </w:r>
          </w:p>
        </w:tc>
        <w:tc>
          <w:tcPr>
            <w:tcW w:w="5078" w:type="dxa"/>
            <w:tcBorders>
              <w:top w:val="nil"/>
              <w:start w:val="nil"/>
              <w:bottom w:val="nil"/>
              <w:end w:val="nil"/>
            </w:tcBorders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eastAsia="Aptos"/>
                <w:b/>
                <w:bCs/>
                <w:sz w:val="2"/>
                <w:szCs w:val="2"/>
              </w:rPr>
            </w:pPr>
            <w:r>
              <w:rPr/>
              <mc:AlternateContent>
                <mc:Choice Requires="wps">
                  <w:drawing>
                    <wp:inline distT="0" distB="0" distL="0" distR="0" wp14:anchorId="4ACB0992">
                      <wp:extent cx="1746885" cy="635"/>
                      <wp:effectExtent l="15240" t="11430" r="9525" b="6985"/>
                      <wp:docPr id="2" name="Straight Connector 2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46720" cy="720"/>
                              </a:xfrm>
                              <a:prstGeom prst="line">
                                <a:avLst/>
                              </a:prstGeom>
                              <a:ln w="12700">
                                <a:solidFill>
                                  <a:srgbClr val="000000"/>
                                </a:solidFill>
                                <a:miter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bodyPr/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line id="shape_0" from="0pt,-1.55pt" to="137.5pt,-1.55pt" stroked="t" o:allowincell="f" style="position:absolute;mso-position-vertical:top" wp14:anchorId="4ACB0992">
                      <v:stroke color="black" weight="12600" joinstyle="miter" endcap="flat"/>
                      <v:fill o:detectmouseclick="t" on="false"/>
                      <w10:wrap type="square"/>
                    </v:line>
                  </w:pict>
                </mc:Fallback>
              </mc:AlternateContent>
            </w:r>
          </w:p>
        </w:tc>
      </w:tr>
    </w:tbl>
    <w:p>
      <w:pPr>
        <w:pStyle w:val="Normal"/>
        <w:rPr/>
      </w:pPr>
      <w:r>
        <w:rPr/>
      </w:r>
    </w:p>
    <w:p>
      <w:pPr>
        <w:pStyle w:val="Normal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TRƯỜNG ĐẠI HỌC LUẬT HÀ NỘI</w:t>
      </w:r>
    </w:p>
    <w:p>
      <w:pPr>
        <w:pStyle w:val="Normal"/>
        <w:spacing w:before="0" w:after="180"/>
        <w:jc w:val="center"/>
        <w:rPr>
          <w:b/>
          <w:bCs/>
          <w:sz w:val="26"/>
          <w:szCs w:val="26"/>
        </w:rPr>
      </w:pPr>
      <w:r>
        <mc:AlternateContent>
          <mc:Choice Requires="wps">
            <w:drawing>
              <wp:anchor distT="6985" distB="6985" distL="635" distR="0" simplePos="0" relativeHeight="4" behindDoc="0" locked="0" layoutInCell="0" allowOverlap="1" wp14:anchorId="7C322717">
                <wp:simplePos x="0" y="0"/>
                <wp:positionH relativeFrom="margin">
                  <wp:align>center</wp:align>
                </wp:positionH>
                <wp:positionV relativeFrom="paragraph">
                  <wp:posOffset>227330</wp:posOffset>
                </wp:positionV>
                <wp:extent cx="1169035" cy="0"/>
                <wp:effectExtent l="635" t="6985" r="0" b="6985"/>
                <wp:wrapNone/>
                <wp:docPr id="3" name="Straight Connector 1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68920" cy="0"/>
                        </a:xfrm>
                        <a:prstGeom prst="line">
                          <a:avLst/>
                        </a:prstGeom>
                        <a:ln>
                          <a:solidFill>
                            <a:srgbClr val="000000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_0" from="208.05pt,17.9pt" to="300.05pt,17.9pt" stroked="t" o:allowincell="f" style="position:absolute;mso-position-horizontal:center;mso-position-horizontal-relative:margin" wp14:anchorId="7C322717">
                <v:stroke color="black" weight="12600" joinstyle="miter" endcap="flat"/>
                <v:fill o:detectmouseclick="t" on="false"/>
                <w10:wrap type="none"/>
              </v:line>
            </w:pict>
          </mc:Fallback>
        </mc:AlternateContent>
      </w:r>
      <w:r>
        <w:rPr>
          <w:b/>
          <w:bCs/>
          <w:sz w:val="26"/>
          <w:szCs w:val="26"/>
        </w:rPr>
        <w:t>HỘI ĐỒNG TUYỂN SINH SAU ĐẠI HỌC</w:t>
      </w:r>
    </w:p>
    <w:p>
      <w:pPr>
        <w:pStyle w:val="Normal"/>
        <w:spacing w:before="0" w:after="12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</w:r>
    </w:p>
    <w:p>
      <w:pPr>
        <w:pStyle w:val="Normal"/>
        <w:spacing w:before="0" w:after="62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HỒ SƠ ĐĂNG KÝ DỰ TUYỂN CAO HỌC LUẬT</w:t>
      </w:r>
    </w:p>
    <w:p>
      <w:pPr>
        <w:pStyle w:val="Normal"/>
        <w:tabs>
          <w:tab w:val="clear" w:pos="720"/>
          <w:tab w:val="left" w:pos="7371" w:leader="none"/>
        </w:tabs>
        <w:spacing w:before="0" w:after="340"/>
        <w:jc w:val="center"/>
        <w:rPr>
          <w:b/>
          <w:bCs/>
          <w:spacing w:val="-4"/>
        </w:rPr>
      </w:pPr>
      <w:r>
        <w:rPr>
          <w:b/>
          <w:bCs/>
          <w:i/>
          <w:iCs/>
          <w:spacing w:val="-4"/>
        </w:rPr>
        <w:t xml:space="preserve">(Dành cho thí sinh đăng ký dự tuyển Chương trình liên kết đào tạo thạc sĩ </w:t>
      </w:r>
      <w:r>
        <w:rPr>
          <w:b/>
          <w:bCs/>
          <w:i/>
          <w:iCs/>
          <w:spacing w:val="-4"/>
        </w:rPr>
        <w:t xml:space="preserve">Luật, </w:t>
        <w:br/>
        <w:t xml:space="preserve">chuyên ngành Luật Kinh doanh quốc tế giữa Trường Đại học Luật Hà Nội và Đại học Akron, Hoa Kỳ, </w:t>
      </w:r>
      <w:r>
        <w:rPr>
          <w:b/>
          <w:bCs/>
          <w:i/>
          <w:iCs/>
          <w:spacing w:val="-4"/>
        </w:rPr>
        <w:t>năm 2026)</w:t>
      </w:r>
    </w:p>
    <w:p>
      <w:pPr>
        <w:pStyle w:val="Normal"/>
        <w:spacing w:before="0" w:after="120"/>
        <w:rPr/>
      </w:pPr>
      <w:r>
        <w:rPr/>
      </w:r>
    </w:p>
    <w:p>
      <w:pPr>
        <w:pStyle w:val="Normal"/>
        <w:spacing w:before="0" w:after="120"/>
        <w:rPr/>
      </w:pPr>
      <w:r>
        <w:rPr/>
        <w:t xml:space="preserve">Họ và tên thí sinh: </w:t>
        <w:tab/>
        <w:tab/>
        <w:tab/>
        <w:tab/>
        <w:tab/>
      </w:r>
    </w:p>
    <w:p>
      <w:pPr>
        <w:pStyle w:val="Normal"/>
        <w:widowControl w:val="false"/>
        <w:tabs>
          <w:tab w:val="clear" w:pos="720"/>
          <w:tab w:val="left" w:pos="619" w:leader="none"/>
          <w:tab w:val="left" w:pos="4478" w:leader="none"/>
        </w:tabs>
        <w:spacing w:before="0" w:after="120"/>
        <w:jc w:val="start"/>
        <w:rPr/>
      </w:pPr>
      <w:r>
        <w:rPr/>
        <w:t xml:space="preserve">Ngày, tháng, năm sinh: </w:t>
        <w:tab/>
        <w:t xml:space="preserve">Giới tính: </w:t>
      </w:r>
    </w:p>
    <w:p>
      <w:pPr>
        <w:pStyle w:val="Normal"/>
        <w:widowControl w:val="false"/>
        <w:tabs>
          <w:tab w:val="clear" w:pos="720"/>
          <w:tab w:val="left" w:pos="3119" w:leader="none"/>
          <w:tab w:val="left" w:pos="5665" w:leader="none"/>
        </w:tabs>
        <w:spacing w:before="0" w:after="120"/>
        <w:jc w:val="start"/>
        <w:rPr/>
      </w:pPr>
      <w:r>
        <w:rPr/>
        <w:t xml:space="preserve">Số thẻ CCCD: </w:t>
        <w:tab/>
        <w:t xml:space="preserve">Ngày cấp: </w:t>
        <w:tab/>
        <w:t xml:space="preserve">Nơi cấp: </w:t>
      </w:r>
    </w:p>
    <w:p>
      <w:pPr>
        <w:pStyle w:val="Normal"/>
        <w:widowControl w:val="false"/>
        <w:tabs>
          <w:tab w:val="clear" w:pos="720"/>
          <w:tab w:val="left" w:pos="619" w:leader="none"/>
        </w:tabs>
        <w:spacing w:before="0" w:after="120"/>
        <w:jc w:val="start"/>
        <w:rPr/>
      </w:pPr>
      <w:r>
        <w:rPr/>
        <w:t xml:space="preserve">Nơi thường trú hiện nay: </w:t>
      </w:r>
    </w:p>
    <w:p>
      <w:pPr>
        <w:pStyle w:val="Normal"/>
        <w:widowControl w:val="false"/>
        <w:tabs>
          <w:tab w:val="clear" w:pos="720"/>
          <w:tab w:val="left" w:pos="3399" w:leader="none"/>
        </w:tabs>
        <w:spacing w:before="0" w:after="120"/>
        <w:jc w:val="start"/>
        <w:rPr/>
      </w:pPr>
      <w:r>
        <w:rPr/>
        <w:t xml:space="preserve">Số điện thoại liên hệ: </w:t>
        <w:tab/>
        <w:t xml:space="preserve">Email: </w:t>
      </w:r>
    </w:p>
    <w:p>
      <w:pPr>
        <w:pStyle w:val="Normal"/>
        <w:widowControl w:val="false"/>
        <w:tabs>
          <w:tab w:val="clear" w:pos="720"/>
          <w:tab w:val="left" w:pos="619" w:leader="none"/>
        </w:tabs>
        <w:spacing w:before="0" w:after="283"/>
        <w:jc w:val="start"/>
        <w:rPr/>
      </w:pPr>
      <w:r>
        <w:rPr/>
        <w:t xml:space="preserve"> </w:t>
      </w:r>
      <w:r>
        <w:rPr/>
        <w:t>Đăng</w:t>
      </w:r>
      <w:r>
        <w:rPr>
          <w:spacing w:val="-2"/>
        </w:rPr>
        <w:t xml:space="preserve"> </w:t>
      </w:r>
      <w:r>
        <w:rPr/>
        <w:t>kí nguyện</w:t>
      </w:r>
      <w:r>
        <w:rPr>
          <w:spacing w:val="-2"/>
        </w:rPr>
        <w:t xml:space="preserve"> </w:t>
      </w:r>
      <w:r>
        <w:rPr/>
        <w:t>vọng</w:t>
      </w:r>
      <w:r>
        <w:rPr>
          <w:spacing w:val="-3"/>
        </w:rPr>
        <w:t xml:space="preserve"> </w:t>
      </w:r>
      <w:r>
        <w:rPr/>
        <w:t>xét</w:t>
      </w:r>
      <w:r>
        <w:rPr>
          <w:spacing w:val="-3"/>
        </w:rPr>
        <w:t xml:space="preserve"> </w:t>
      </w:r>
      <w:r>
        <w:rPr/>
        <w:t>tuyển</w:t>
      </w:r>
      <w:r>
        <w:rPr>
          <w:spacing w:val="-3"/>
        </w:rPr>
        <w:t xml:space="preserve"> </w:t>
      </w:r>
      <w:r>
        <w:rPr/>
        <w:t>vào</w:t>
      </w:r>
      <w:r>
        <w:rPr>
          <w:spacing w:val="-1"/>
        </w:rPr>
        <w:t xml:space="preserve"> </w:t>
      </w:r>
      <w:r>
        <w:rPr/>
        <w:t>các</w:t>
      </w:r>
      <w:r>
        <w:rPr>
          <w:spacing w:val="-2"/>
        </w:rPr>
        <w:t xml:space="preserve"> </w:t>
      </w:r>
      <w:r>
        <w:rPr/>
        <w:t>ngành</w:t>
      </w:r>
      <w:r>
        <w:rPr>
          <w:spacing w:val="-1"/>
        </w:rPr>
        <w:t xml:space="preserve"> </w:t>
      </w:r>
      <w:r>
        <w:rPr/>
        <w:t>đào</w:t>
      </w:r>
      <w:r>
        <w:rPr>
          <w:spacing w:val="-3"/>
        </w:rPr>
        <w:t xml:space="preserve"> </w:t>
      </w:r>
      <w:r>
        <w:rPr>
          <w:spacing w:val="-4"/>
        </w:rPr>
        <w:t>tạo:</w:t>
      </w:r>
      <w:r>
        <w:rPr>
          <w:spacing w:val="-4"/>
          <w:lang w:val="en-US"/>
        </w:rPr>
        <w:t xml:space="preserve"> </w:t>
      </w:r>
    </w:p>
    <w:tbl>
      <w:tblPr>
        <w:tblW w:w="9639" w:type="dxa"/>
        <w:jc w:val="start"/>
        <w:tblInd w:w="426" w:type="dxa"/>
        <w:tblLayout w:type="fixed"/>
        <w:tblCellMar>
          <w:top w:w="0" w:type="dxa"/>
          <w:start w:w="108" w:type="dxa"/>
          <w:bottom w:w="0" w:type="dxa"/>
          <w:end w:w="108" w:type="dxa"/>
        </w:tblCellMar>
        <w:tblLook w:noHBand="0" w:noVBand="1" w:firstColumn="1" w:lastRow="0" w:lastColumn="0" w:firstRow="1" w:val="04a0"/>
      </w:tblPr>
      <w:tblGrid>
        <w:gridCol w:w="1701"/>
        <w:gridCol w:w="270"/>
        <w:gridCol w:w="5113"/>
        <w:gridCol w:w="2555"/>
      </w:tblGrid>
      <w:tr>
        <w:trPr/>
        <w:tc>
          <w:tcPr>
            <w:tcW w:w="1701" w:type="dxa"/>
            <w:tcBorders/>
          </w:tcPr>
          <w:p>
            <w:pPr>
              <w:pStyle w:val="NormalWeb"/>
              <w:spacing w:beforeAutospacing="0" w:before="0" w:afterAutospacing="0" w:after="120"/>
              <w:rPr/>
            </w:pPr>
            <w:r>
              <w:rPr>
                <w:rStyle w:val="Strong"/>
                <w:rFonts w:eastAsia="" w:eastAsiaTheme="majorEastAsia"/>
                <w:b w:val="false"/>
                <w:bCs w:val="false"/>
                <w:sz w:val="22"/>
                <w:szCs w:val="22"/>
              </w:rPr>
              <w:t>Nguyện vọng 1</w:t>
            </w:r>
          </w:p>
        </w:tc>
        <w:tc>
          <w:tcPr>
            <w:tcW w:w="270" w:type="dxa"/>
            <w:tcBorders/>
          </w:tcPr>
          <w:p>
            <w:pPr>
              <w:pStyle w:val="NormalWeb"/>
              <w:spacing w:beforeAutospacing="0" w:before="0" w:afterAutospacing="0" w:after="120"/>
              <w:jc w:val="both"/>
              <w:rPr/>
            </w:pPr>
            <w:r>
              <w:rPr>
                <w:rStyle w:val="Strong"/>
                <w:rFonts w:eastAsia="" w:eastAsiaTheme="majorEastAsia"/>
                <w:b w:val="false"/>
                <w:bCs w:val="false"/>
                <w:sz w:val="22"/>
                <w:szCs w:val="22"/>
                <w:lang w:val="vi-VN"/>
              </w:rPr>
              <w:t>:</w:t>
            </w:r>
          </w:p>
        </w:tc>
        <w:tc>
          <w:tcPr>
            <w:tcW w:w="5113" w:type="dxa"/>
            <w:tcBorders/>
          </w:tcPr>
          <w:p>
            <w:pPr>
              <w:pStyle w:val="NormalWeb"/>
              <w:spacing w:beforeAutospacing="0" w:before="0" w:afterAutospacing="0" w:after="120"/>
              <w:rPr/>
            </w:pPr>
            <w:r>
              <w:rPr>
                <w:rStyle w:val="Strong"/>
                <w:rFonts w:eastAsia="" w:eastAsiaTheme="majorEastAsia"/>
                <w:b w:val="false"/>
                <w:bCs w:val="false"/>
                <w:sz w:val="22"/>
                <w:szCs w:val="22"/>
              </w:rPr>
              <w:t>Luật</w:t>
            </w:r>
          </w:p>
        </w:tc>
        <w:tc>
          <w:tcPr>
            <w:tcW w:w="2555" w:type="dxa"/>
            <w:tcBorders/>
          </w:tcPr>
          <w:p>
            <w:pPr>
              <w:pStyle w:val="NormalWeb"/>
              <w:spacing w:beforeAutospacing="0" w:before="0" w:afterAutospacing="0" w:after="120"/>
              <w:rPr/>
            </w:pPr>
            <w:bookmarkStart w:id="0" w:name="_Hlk212195141"/>
            <w:bookmarkEnd w:id="0"/>
            <w:r>
              <w:rPr>
                <w:rStyle w:val="Strong"/>
                <w:rFonts w:eastAsia="" w:eastAsiaTheme="majorEastAsia"/>
                <w:b w:val="false"/>
                <w:bCs w:val="false"/>
                <w:sz w:val="22"/>
                <w:szCs w:val="22"/>
              </w:rPr>
              <w:t>Nghiên cứu</w:t>
            </w:r>
          </w:p>
        </w:tc>
      </w:tr>
    </w:tbl>
    <w:p>
      <w:pPr>
        <w:pStyle w:val="Normal"/>
        <w:tabs>
          <w:tab w:val="clear" w:pos="720"/>
          <w:tab w:val="left" w:pos="3753" w:leader="none"/>
          <w:tab w:val="left" w:pos="6723" w:leader="none"/>
        </w:tabs>
        <w:spacing w:before="170" w:after="119"/>
        <w:rPr/>
      </w:pPr>
      <w:r>
        <w:rPr>
          <w:bCs/>
        </w:rPr>
        <w:t>Ngoại ngữ xét tuyển: Tiếng Anh</w:t>
      </w:r>
    </w:p>
    <w:p>
      <w:pPr>
        <w:pStyle w:val="Normal"/>
        <w:tabs>
          <w:tab w:val="clear" w:pos="720"/>
          <w:tab w:val="left" w:pos="4535" w:leader="none"/>
          <w:tab w:val="left" w:pos="6723" w:leader="none"/>
        </w:tabs>
        <w:spacing w:before="0" w:after="120"/>
        <w:rPr/>
      </w:pPr>
      <w:r>
        <w:rPr>
          <w:bCs/>
        </w:rPr>
        <w:t xml:space="preserve">Loại văn bằng, chứng chỉ ngoại ngữ: </w:t>
        <w:tab/>
        <w:t>Mức điểm/Trình độ:</w:t>
      </w:r>
    </w:p>
    <w:p>
      <w:pPr>
        <w:pStyle w:val="Normal"/>
        <w:tabs>
          <w:tab w:val="clear" w:pos="720"/>
          <w:tab w:val="left" w:pos="4535" w:leader="none"/>
          <w:tab w:val="left" w:pos="6723" w:leader="none"/>
        </w:tabs>
        <w:spacing w:before="0" w:after="120"/>
        <w:rPr>
          <w:bCs/>
        </w:rPr>
      </w:pPr>
      <w:r>
        <w:rPr>
          <w:bCs/>
        </w:rPr>
      </w:r>
    </w:p>
    <w:p>
      <w:pPr>
        <w:pStyle w:val="Normal"/>
        <w:tabs>
          <w:tab w:val="clear" w:pos="720"/>
          <w:tab w:val="left" w:pos="4535" w:leader="none"/>
          <w:tab w:val="left" w:pos="6723" w:leader="none"/>
        </w:tabs>
        <w:spacing w:before="0" w:after="120"/>
        <w:rPr>
          <w:bCs/>
        </w:rPr>
      </w:pPr>
      <w:r>
        <w:rPr>
          <w:bCs/>
        </w:rPr>
      </w:r>
    </w:p>
    <w:p>
      <w:pPr>
        <w:pStyle w:val="Normal"/>
        <w:tabs>
          <w:tab w:val="clear" w:pos="720"/>
          <w:tab w:val="left" w:pos="3753" w:leader="none"/>
          <w:tab w:val="left" w:pos="6723" w:leader="none"/>
        </w:tabs>
        <w:spacing w:before="0" w:after="40"/>
        <w:jc w:val="center"/>
        <w:rPr>
          <w:b/>
        </w:rPr>
      </w:pPr>
      <w:r>
        <w:rPr>
          <w:b/>
        </w:rPr>
        <w:t>HỒ SƠ GỒM CÓ:</w:t>
      </w:r>
    </w:p>
    <w:tbl>
      <w:tblPr>
        <w:tblStyle w:val="TableGrid"/>
        <w:tblW w:w="7892" w:type="dxa"/>
        <w:jc w:val="start"/>
        <w:tblInd w:w="1134" w:type="dxa"/>
        <w:tblLayout w:type="fixed"/>
        <w:tblCellMar>
          <w:top w:w="0" w:type="dxa"/>
          <w:start w:w="108" w:type="dxa"/>
          <w:bottom w:w="0" w:type="dxa"/>
          <w:end w:w="108" w:type="dxa"/>
        </w:tblCellMar>
        <w:tblLook w:noHBand="0" w:noVBand="1" w:firstColumn="1" w:lastRow="0" w:lastColumn="0" w:firstRow="1" w:val="04a0"/>
      </w:tblPr>
      <w:tblGrid>
        <w:gridCol w:w="7371"/>
        <w:gridCol w:w="521"/>
      </w:tblGrid>
      <w:tr>
        <w:trPr/>
        <w:tc>
          <w:tcPr>
            <w:tcW w:w="7371" w:type="dxa"/>
            <w:tcBorders>
              <w:top w:val="nil"/>
              <w:start w:val="nil"/>
              <w:bottom w:val="nil"/>
              <w:end w:val="nil"/>
            </w:tcBorders>
          </w:tcPr>
          <w:p>
            <w:pPr>
              <w:pStyle w:val="Normal"/>
              <w:widowControl/>
              <w:tabs>
                <w:tab w:val="clear" w:pos="720"/>
                <w:tab w:val="left" w:pos="3753" w:leader="none"/>
                <w:tab w:val="left" w:pos="6723" w:leader="none"/>
              </w:tabs>
              <w:suppressAutoHyphens w:val="true"/>
              <w:spacing w:before="0" w:after="40"/>
              <w:rPr>
                <w:bCs/>
                <w:i/>
                <w:iCs/>
              </w:rPr>
            </w:pPr>
            <w:r>
              <w:rPr>
                <w:rFonts w:eastAsia="Aptos"/>
                <w:bCs/>
                <w:kern w:val="2"/>
                <w:lang w:val="en-GB" w:eastAsia="en-US" w:bidi="ar-SA"/>
              </w:rPr>
              <w:t xml:space="preserve">1. Phiếu đăng ký dự tuyển cao học </w:t>
            </w:r>
            <w:r>
              <w:rPr>
                <w:rFonts w:eastAsia="Aptos"/>
                <w:bCs/>
                <w:i/>
                <w:iCs/>
                <w:kern w:val="2"/>
                <w:lang w:val="en-GB" w:eastAsia="en-US" w:bidi="ar-SA"/>
              </w:rPr>
              <w:t>(theo mẫu)</w:t>
            </w:r>
          </w:p>
        </w:tc>
        <w:tc>
          <w:tcPr>
            <w:tcW w:w="521" w:type="dxa"/>
            <w:tcBorders>
              <w:top w:val="nil"/>
              <w:start w:val="nil"/>
              <w:bottom w:val="nil"/>
              <w:end w:val="nil"/>
            </w:tcBorders>
          </w:tcPr>
          <w:p>
            <w:pPr>
              <w:pStyle w:val="Normal"/>
              <w:widowControl/>
              <w:tabs>
                <w:tab w:val="clear" w:pos="720"/>
                <w:tab w:val="left" w:pos="3753" w:leader="none"/>
                <w:tab w:val="left" w:pos="6723" w:leader="none"/>
              </w:tabs>
              <w:suppressAutoHyphens w:val="true"/>
              <w:spacing w:before="0" w:after="40"/>
              <w:rPr>
                <w:b/>
              </w:rPr>
            </w:pPr>
            <w:r>
              <w:rPr>
                <w:rFonts w:eastAsia="Aptos" w:cs="Segoe UI Symbol" w:ascii="Segoe UI Symbol" w:hAnsi="Segoe UI Symbol"/>
                <w:spacing w:val="-10"/>
                <w:kern w:val="2"/>
                <w:position w:val="6"/>
                <w:sz w:val="26"/>
                <w:lang w:val="vi-VN" w:eastAsia="en-US" w:bidi="ar-SA"/>
              </w:rPr>
              <w:t>☐</w:t>
            </w:r>
          </w:p>
        </w:tc>
      </w:tr>
      <w:tr>
        <w:trPr/>
        <w:tc>
          <w:tcPr>
            <w:tcW w:w="7371" w:type="dxa"/>
            <w:tcBorders>
              <w:top w:val="nil"/>
              <w:start w:val="nil"/>
              <w:bottom w:val="nil"/>
              <w:end w:val="nil"/>
            </w:tcBorders>
          </w:tcPr>
          <w:p>
            <w:pPr>
              <w:pStyle w:val="Normal"/>
              <w:widowControl/>
              <w:tabs>
                <w:tab w:val="clear" w:pos="720"/>
                <w:tab w:val="left" w:pos="3753" w:leader="none"/>
                <w:tab w:val="left" w:pos="6723" w:leader="none"/>
              </w:tabs>
              <w:suppressAutoHyphens w:val="true"/>
              <w:spacing w:before="0" w:after="40"/>
              <w:rPr>
                <w:bCs/>
              </w:rPr>
            </w:pPr>
            <w:r>
              <w:rPr>
                <w:rFonts w:eastAsia="Aptos"/>
                <w:bCs/>
                <w:kern w:val="2"/>
                <w:lang w:val="en-GB" w:eastAsia="en-US" w:bidi="ar-SA"/>
              </w:rPr>
              <w:t>2. Bản sao có chứng thực bằng tốt nghiệp đại học, bảng điểm đại học</w:t>
            </w:r>
          </w:p>
        </w:tc>
        <w:tc>
          <w:tcPr>
            <w:tcW w:w="521" w:type="dxa"/>
            <w:tcBorders>
              <w:top w:val="nil"/>
              <w:start w:val="nil"/>
              <w:bottom w:val="nil"/>
              <w:end w:val="nil"/>
            </w:tcBorders>
          </w:tcPr>
          <w:p>
            <w:pPr>
              <w:pStyle w:val="Normal"/>
              <w:widowControl/>
              <w:tabs>
                <w:tab w:val="clear" w:pos="720"/>
                <w:tab w:val="left" w:pos="3753" w:leader="none"/>
                <w:tab w:val="left" w:pos="6723" w:leader="none"/>
              </w:tabs>
              <w:suppressAutoHyphens w:val="true"/>
              <w:spacing w:before="0" w:after="40"/>
              <w:rPr>
                <w:b/>
              </w:rPr>
            </w:pPr>
            <w:r>
              <w:rPr>
                <w:rFonts w:eastAsia="Aptos" w:cs="Segoe UI Symbol" w:ascii="Segoe UI Symbol" w:hAnsi="Segoe UI Symbol"/>
                <w:spacing w:val="-10"/>
                <w:kern w:val="2"/>
                <w:position w:val="6"/>
                <w:sz w:val="26"/>
                <w:lang w:val="vi-VN" w:eastAsia="en-US" w:bidi="ar-SA"/>
              </w:rPr>
              <w:t>☐</w:t>
            </w:r>
          </w:p>
        </w:tc>
      </w:tr>
      <w:tr>
        <w:trPr/>
        <w:tc>
          <w:tcPr>
            <w:tcW w:w="7371" w:type="dxa"/>
            <w:tcBorders>
              <w:top w:val="nil"/>
              <w:start w:val="nil"/>
              <w:bottom w:val="nil"/>
              <w:end w:val="nil"/>
            </w:tcBorders>
          </w:tcPr>
          <w:p>
            <w:pPr>
              <w:pStyle w:val="Normal"/>
              <w:widowControl/>
              <w:tabs>
                <w:tab w:val="clear" w:pos="720"/>
                <w:tab w:val="left" w:pos="3753" w:leader="none"/>
                <w:tab w:val="left" w:pos="6723" w:leader="none"/>
              </w:tabs>
              <w:suppressAutoHyphens w:val="true"/>
              <w:spacing w:before="0" w:after="40"/>
              <w:rPr>
                <w:bCs/>
              </w:rPr>
            </w:pPr>
            <w:r>
              <w:rPr>
                <w:rFonts w:eastAsia="Aptos"/>
                <w:bCs/>
                <w:kern w:val="2"/>
                <w:lang w:val="en-GB" w:eastAsia="en-US" w:bidi="ar-SA"/>
              </w:rPr>
              <w:t>3. Bản sao có chứng thực văn bằng, chứng chỉ ngoại ngữ</w:t>
            </w:r>
          </w:p>
        </w:tc>
        <w:tc>
          <w:tcPr>
            <w:tcW w:w="521" w:type="dxa"/>
            <w:tcBorders>
              <w:top w:val="nil"/>
              <w:start w:val="nil"/>
              <w:bottom w:val="nil"/>
              <w:end w:val="nil"/>
            </w:tcBorders>
          </w:tcPr>
          <w:p>
            <w:pPr>
              <w:pStyle w:val="Normal"/>
              <w:widowControl/>
              <w:tabs>
                <w:tab w:val="clear" w:pos="720"/>
                <w:tab w:val="left" w:pos="3753" w:leader="none"/>
                <w:tab w:val="left" w:pos="6723" w:leader="none"/>
              </w:tabs>
              <w:suppressAutoHyphens w:val="true"/>
              <w:spacing w:before="0" w:after="40"/>
              <w:rPr>
                <w:b/>
              </w:rPr>
            </w:pPr>
            <w:r>
              <w:rPr>
                <w:rFonts w:eastAsia="Aptos" w:cs="Segoe UI Symbol" w:ascii="Segoe UI Symbol" w:hAnsi="Segoe UI Symbol"/>
                <w:spacing w:val="-10"/>
                <w:kern w:val="2"/>
                <w:position w:val="6"/>
                <w:sz w:val="26"/>
                <w:lang w:val="vi-VN" w:eastAsia="en-US" w:bidi="ar-SA"/>
              </w:rPr>
              <w:t>☐</w:t>
            </w:r>
          </w:p>
        </w:tc>
      </w:tr>
      <w:tr>
        <w:trPr/>
        <w:tc>
          <w:tcPr>
            <w:tcW w:w="7371" w:type="dxa"/>
            <w:tcBorders>
              <w:top w:val="nil"/>
              <w:start w:val="nil"/>
              <w:bottom w:val="nil"/>
              <w:end w:val="nil"/>
            </w:tcBorders>
          </w:tcPr>
          <w:p>
            <w:pPr>
              <w:pStyle w:val="Normal"/>
              <w:widowControl/>
              <w:tabs>
                <w:tab w:val="clear" w:pos="720"/>
                <w:tab w:val="left" w:pos="3753" w:leader="none"/>
                <w:tab w:val="left" w:pos="6723" w:leader="none"/>
              </w:tabs>
              <w:suppressAutoHyphens w:val="true"/>
              <w:spacing w:before="0" w:after="40"/>
              <w:rPr>
                <w:bCs/>
                <w:i/>
                <w:iCs/>
              </w:rPr>
            </w:pPr>
            <w:r>
              <w:rPr>
                <w:rFonts w:eastAsia="Aptos"/>
                <w:bCs/>
                <w:kern w:val="2"/>
                <w:lang w:val="en-GB" w:eastAsia="en-US" w:bidi="ar-SA"/>
              </w:rPr>
              <w:t xml:space="preserve">4. Sơ yếu lý lịch </w:t>
            </w:r>
            <w:r>
              <w:rPr>
                <w:rFonts w:eastAsia="Aptos"/>
                <w:bCs/>
                <w:i/>
                <w:iCs/>
                <w:kern w:val="2"/>
                <w:lang w:val="en-GB" w:eastAsia="en-US" w:bidi="ar-SA"/>
              </w:rPr>
              <w:t>(theo mẫu)</w:t>
            </w:r>
          </w:p>
        </w:tc>
        <w:tc>
          <w:tcPr>
            <w:tcW w:w="521" w:type="dxa"/>
            <w:tcBorders>
              <w:top w:val="nil"/>
              <w:start w:val="nil"/>
              <w:bottom w:val="nil"/>
              <w:end w:val="nil"/>
            </w:tcBorders>
          </w:tcPr>
          <w:p>
            <w:pPr>
              <w:pStyle w:val="Normal"/>
              <w:widowControl/>
              <w:tabs>
                <w:tab w:val="clear" w:pos="720"/>
                <w:tab w:val="left" w:pos="3753" w:leader="none"/>
                <w:tab w:val="left" w:pos="6723" w:leader="none"/>
              </w:tabs>
              <w:suppressAutoHyphens w:val="true"/>
              <w:spacing w:before="0" w:after="40"/>
              <w:rPr>
                <w:b/>
              </w:rPr>
            </w:pPr>
            <w:r>
              <w:rPr>
                <w:rFonts w:eastAsia="Aptos" w:cs="Segoe UI Symbol" w:ascii="Segoe UI Symbol" w:hAnsi="Segoe UI Symbol"/>
                <w:spacing w:val="-10"/>
                <w:kern w:val="2"/>
                <w:position w:val="6"/>
                <w:sz w:val="26"/>
                <w:lang w:val="vi-VN" w:eastAsia="en-US" w:bidi="ar-SA"/>
              </w:rPr>
              <w:t>☐</w:t>
            </w:r>
          </w:p>
        </w:tc>
      </w:tr>
      <w:tr>
        <w:trPr/>
        <w:tc>
          <w:tcPr>
            <w:tcW w:w="7371" w:type="dxa"/>
            <w:tcBorders>
              <w:top w:val="nil"/>
              <w:start w:val="nil"/>
              <w:bottom w:val="nil"/>
              <w:end w:val="nil"/>
            </w:tcBorders>
          </w:tcPr>
          <w:p>
            <w:pPr>
              <w:pStyle w:val="Normal"/>
              <w:widowControl/>
              <w:tabs>
                <w:tab w:val="clear" w:pos="720"/>
                <w:tab w:val="left" w:pos="3753" w:leader="none"/>
                <w:tab w:val="left" w:pos="6723" w:leader="none"/>
              </w:tabs>
              <w:suppressAutoHyphens w:val="true"/>
              <w:spacing w:before="0" w:after="40"/>
              <w:rPr>
                <w:bCs/>
              </w:rPr>
            </w:pPr>
            <w:r>
              <w:rPr>
                <w:rFonts w:eastAsia="Aptos"/>
                <w:bCs/>
                <w:kern w:val="2"/>
                <w:lang w:val="en-GB" w:eastAsia="en-US" w:bidi="ar-SA"/>
              </w:rPr>
              <w:t>5. Bản sao có chứng thực hoặc bản sao trích lục Giấy khai sinh</w:t>
            </w:r>
          </w:p>
        </w:tc>
        <w:tc>
          <w:tcPr>
            <w:tcW w:w="521" w:type="dxa"/>
            <w:tcBorders>
              <w:top w:val="nil"/>
              <w:start w:val="nil"/>
              <w:bottom w:val="nil"/>
              <w:end w:val="nil"/>
            </w:tcBorders>
          </w:tcPr>
          <w:p>
            <w:pPr>
              <w:pStyle w:val="Normal"/>
              <w:widowControl/>
              <w:tabs>
                <w:tab w:val="clear" w:pos="720"/>
                <w:tab w:val="left" w:pos="3753" w:leader="none"/>
                <w:tab w:val="left" w:pos="6723" w:leader="none"/>
              </w:tabs>
              <w:suppressAutoHyphens w:val="true"/>
              <w:spacing w:before="0" w:after="40"/>
              <w:rPr>
                <w:b/>
              </w:rPr>
            </w:pPr>
            <w:r>
              <w:rPr>
                <w:rFonts w:eastAsia="Aptos" w:cs="Segoe UI Symbol" w:ascii="Segoe UI Symbol" w:hAnsi="Segoe UI Symbol"/>
                <w:spacing w:val="-10"/>
                <w:kern w:val="2"/>
                <w:position w:val="6"/>
                <w:sz w:val="26"/>
                <w:lang w:val="vi-VN" w:eastAsia="en-US" w:bidi="ar-SA"/>
              </w:rPr>
              <w:t>☐</w:t>
            </w:r>
          </w:p>
        </w:tc>
      </w:tr>
      <w:tr>
        <w:trPr/>
        <w:tc>
          <w:tcPr>
            <w:tcW w:w="7371" w:type="dxa"/>
            <w:tcBorders>
              <w:top w:val="nil"/>
              <w:start w:val="nil"/>
              <w:bottom w:val="nil"/>
              <w:end w:val="nil"/>
            </w:tcBorders>
          </w:tcPr>
          <w:p>
            <w:pPr>
              <w:pStyle w:val="Normal"/>
              <w:widowControl/>
              <w:tabs>
                <w:tab w:val="clear" w:pos="720"/>
                <w:tab w:val="left" w:pos="3753" w:leader="none"/>
                <w:tab w:val="left" w:pos="6723" w:leader="none"/>
              </w:tabs>
              <w:suppressAutoHyphens w:val="true"/>
              <w:spacing w:before="0" w:after="40"/>
              <w:rPr>
                <w:bCs/>
              </w:rPr>
            </w:pPr>
            <w:r>
              <w:rPr>
                <w:rFonts w:eastAsia="Aptos"/>
                <w:bCs/>
                <w:kern w:val="2"/>
                <w:lang w:val="en-GB" w:eastAsia="en-US" w:bidi="ar-SA"/>
              </w:rPr>
              <w:t>6. Giấy chứng nhận sức khỏe của bệnh viện đa khoa có thẩm quyền</w:t>
            </w:r>
          </w:p>
        </w:tc>
        <w:tc>
          <w:tcPr>
            <w:tcW w:w="521" w:type="dxa"/>
            <w:tcBorders>
              <w:top w:val="nil"/>
              <w:start w:val="nil"/>
              <w:bottom w:val="nil"/>
              <w:end w:val="nil"/>
            </w:tcBorders>
          </w:tcPr>
          <w:p>
            <w:pPr>
              <w:pStyle w:val="Normal"/>
              <w:widowControl/>
              <w:tabs>
                <w:tab w:val="clear" w:pos="720"/>
                <w:tab w:val="left" w:pos="3753" w:leader="none"/>
                <w:tab w:val="left" w:pos="6723" w:leader="none"/>
              </w:tabs>
              <w:suppressAutoHyphens w:val="true"/>
              <w:spacing w:before="0" w:after="40"/>
              <w:rPr>
                <w:b/>
              </w:rPr>
            </w:pPr>
            <w:r>
              <w:rPr>
                <w:rFonts w:eastAsia="Aptos" w:cs="Segoe UI Symbol" w:ascii="Segoe UI Symbol" w:hAnsi="Segoe UI Symbol"/>
                <w:spacing w:val="-10"/>
                <w:kern w:val="2"/>
                <w:position w:val="6"/>
                <w:sz w:val="26"/>
                <w:lang w:val="vi-VN" w:eastAsia="en-US" w:bidi="ar-SA"/>
              </w:rPr>
              <w:t>☐</w:t>
            </w:r>
          </w:p>
        </w:tc>
      </w:tr>
      <w:tr>
        <w:trPr/>
        <w:tc>
          <w:tcPr>
            <w:tcW w:w="7371" w:type="dxa"/>
            <w:tcBorders>
              <w:top w:val="nil"/>
              <w:start w:val="nil"/>
              <w:bottom w:val="nil"/>
              <w:end w:val="nil"/>
            </w:tcBorders>
          </w:tcPr>
          <w:p>
            <w:pPr>
              <w:pStyle w:val="Normal"/>
              <w:widowControl/>
              <w:tabs>
                <w:tab w:val="clear" w:pos="720"/>
                <w:tab w:val="left" w:pos="3753" w:leader="none"/>
                <w:tab w:val="left" w:pos="6723" w:leader="none"/>
              </w:tabs>
              <w:suppressAutoHyphens w:val="true"/>
              <w:spacing w:before="0" w:after="40"/>
              <w:rPr>
                <w:bCs/>
              </w:rPr>
            </w:pPr>
            <w:r>
              <w:rPr>
                <w:rFonts w:eastAsia="Aptos"/>
                <w:bCs/>
                <w:kern w:val="2"/>
                <w:lang w:val="en-GB" w:eastAsia="en-US" w:bidi="ar-SA"/>
              </w:rPr>
              <w:t>7. Ảnh cỡ 4cm x 6cm của thí sinh</w:t>
            </w:r>
          </w:p>
        </w:tc>
        <w:tc>
          <w:tcPr>
            <w:tcW w:w="521" w:type="dxa"/>
            <w:tcBorders>
              <w:top w:val="nil"/>
              <w:start w:val="nil"/>
              <w:bottom w:val="nil"/>
              <w:end w:val="nil"/>
            </w:tcBorders>
          </w:tcPr>
          <w:p>
            <w:pPr>
              <w:pStyle w:val="Normal"/>
              <w:widowControl/>
              <w:tabs>
                <w:tab w:val="clear" w:pos="720"/>
                <w:tab w:val="left" w:pos="3753" w:leader="none"/>
                <w:tab w:val="left" w:pos="6723" w:leader="none"/>
              </w:tabs>
              <w:suppressAutoHyphens w:val="true"/>
              <w:spacing w:before="0" w:after="40"/>
              <w:rPr>
                <w:rFonts w:ascii="Segoe UI Symbol" w:hAnsi="Segoe UI Symbol" w:cs="Segoe UI Symbol"/>
                <w:spacing w:val="-10"/>
                <w:sz w:val="26"/>
                <w:lang w:val="vi-VN"/>
              </w:rPr>
            </w:pPr>
            <w:r>
              <w:rPr>
                <w:rFonts w:eastAsia="Aptos" w:cs="Segoe UI Symbol" w:ascii="Segoe UI Symbol" w:hAnsi="Segoe UI Symbol"/>
                <w:spacing w:val="-10"/>
                <w:kern w:val="2"/>
                <w:position w:val="6"/>
                <w:sz w:val="26"/>
                <w:lang w:val="vi-VN" w:eastAsia="en-US" w:bidi="ar-SA"/>
              </w:rPr>
              <w:t>☐</w:t>
            </w:r>
          </w:p>
        </w:tc>
      </w:tr>
      <w:tr>
        <w:trPr/>
        <w:tc>
          <w:tcPr>
            <w:tcW w:w="7371" w:type="dxa"/>
            <w:tcBorders>
              <w:top w:val="nil"/>
              <w:start w:val="nil"/>
              <w:bottom w:val="nil"/>
              <w:end w:val="nil"/>
            </w:tcBorders>
          </w:tcPr>
          <w:p>
            <w:pPr>
              <w:pStyle w:val="Normal"/>
              <w:widowControl/>
              <w:tabs>
                <w:tab w:val="clear" w:pos="720"/>
                <w:tab w:val="left" w:pos="3753" w:leader="none"/>
                <w:tab w:val="left" w:pos="6723" w:leader="none"/>
              </w:tabs>
              <w:suppressAutoHyphens w:val="true"/>
              <w:spacing w:before="0" w:after="40"/>
              <w:rPr>
                <w:bCs/>
                <w:i/>
                <w:iCs/>
              </w:rPr>
            </w:pPr>
            <w:r>
              <w:rPr>
                <w:rFonts w:eastAsia="Aptos"/>
                <w:bCs/>
                <w:kern w:val="2"/>
                <w:lang w:val="en-GB" w:eastAsia="en-US" w:bidi="ar-SA"/>
              </w:rPr>
              <w:t xml:space="preserve">8. Tài liệu minh chứng về thâm niên, kinh nghiệm công tác </w:t>
            </w:r>
            <w:r>
              <w:rPr>
                <w:rFonts w:eastAsia="Aptos"/>
                <w:bCs/>
                <w:i/>
                <w:iCs/>
                <w:kern w:val="2"/>
                <w:lang w:val="en-GB" w:eastAsia="en-US" w:bidi="ar-SA"/>
              </w:rPr>
              <w:t>(nếu có)</w:t>
            </w:r>
          </w:p>
        </w:tc>
        <w:tc>
          <w:tcPr>
            <w:tcW w:w="521" w:type="dxa"/>
            <w:tcBorders>
              <w:top w:val="nil"/>
              <w:start w:val="nil"/>
              <w:bottom w:val="nil"/>
              <w:end w:val="nil"/>
            </w:tcBorders>
          </w:tcPr>
          <w:p>
            <w:pPr>
              <w:pStyle w:val="Normal"/>
              <w:widowControl/>
              <w:tabs>
                <w:tab w:val="clear" w:pos="720"/>
                <w:tab w:val="left" w:pos="3753" w:leader="none"/>
                <w:tab w:val="left" w:pos="6723" w:leader="none"/>
              </w:tabs>
              <w:suppressAutoHyphens w:val="true"/>
              <w:spacing w:before="0" w:after="40"/>
              <w:rPr>
                <w:rFonts w:ascii="Segoe UI Symbol" w:hAnsi="Segoe UI Symbol" w:cs="Segoe UI Symbol"/>
                <w:spacing w:val="-10"/>
                <w:sz w:val="26"/>
                <w:lang w:val="vi-VN"/>
              </w:rPr>
            </w:pPr>
            <w:r>
              <w:rPr>
                <w:rFonts w:eastAsia="Aptos" w:cs="Segoe UI Symbol" w:ascii="Segoe UI Symbol" w:hAnsi="Segoe UI Symbol"/>
                <w:spacing w:val="-10"/>
                <w:kern w:val="2"/>
                <w:position w:val="6"/>
                <w:sz w:val="26"/>
                <w:lang w:val="vi-VN" w:eastAsia="en-US" w:bidi="ar-SA"/>
              </w:rPr>
              <w:t>☐</w:t>
            </w:r>
          </w:p>
        </w:tc>
      </w:tr>
      <w:tr>
        <w:trPr/>
        <w:tc>
          <w:tcPr>
            <w:tcW w:w="7371" w:type="dxa"/>
            <w:tcBorders>
              <w:top w:val="nil"/>
              <w:start w:val="nil"/>
              <w:bottom w:val="nil"/>
              <w:end w:val="nil"/>
            </w:tcBorders>
          </w:tcPr>
          <w:p>
            <w:pPr>
              <w:pStyle w:val="Normal"/>
              <w:widowControl/>
              <w:tabs>
                <w:tab w:val="clear" w:pos="720"/>
                <w:tab w:val="left" w:pos="3753" w:leader="none"/>
                <w:tab w:val="left" w:pos="6723" w:leader="none"/>
              </w:tabs>
              <w:suppressAutoHyphens w:val="true"/>
              <w:spacing w:before="0" w:after="40"/>
              <w:rPr>
                <w:bCs/>
                <w:i/>
                <w:iCs/>
              </w:rPr>
            </w:pPr>
            <w:r>
              <w:rPr>
                <w:rFonts w:eastAsia="Aptos"/>
                <w:bCs/>
                <w:kern w:val="2"/>
                <w:lang w:val="en-GB" w:eastAsia="en-US" w:bidi="ar-SA"/>
              </w:rPr>
              <w:t xml:space="preserve">9. Tài liệu minh chứng về các sản phẩm/hoạt động khoa học </w:t>
            </w:r>
            <w:r>
              <w:rPr>
                <w:rFonts w:eastAsia="Aptos"/>
                <w:bCs/>
                <w:i/>
                <w:iCs/>
                <w:kern w:val="2"/>
                <w:lang w:val="en-GB" w:eastAsia="en-US" w:bidi="ar-SA"/>
              </w:rPr>
              <w:t>(nếu có)</w:t>
            </w:r>
          </w:p>
        </w:tc>
        <w:tc>
          <w:tcPr>
            <w:tcW w:w="521" w:type="dxa"/>
            <w:tcBorders>
              <w:top w:val="nil"/>
              <w:start w:val="nil"/>
              <w:bottom w:val="nil"/>
              <w:end w:val="nil"/>
            </w:tcBorders>
          </w:tcPr>
          <w:p>
            <w:pPr>
              <w:pStyle w:val="Normal"/>
              <w:widowControl/>
              <w:tabs>
                <w:tab w:val="clear" w:pos="720"/>
                <w:tab w:val="left" w:pos="3753" w:leader="none"/>
                <w:tab w:val="left" w:pos="6723" w:leader="none"/>
              </w:tabs>
              <w:suppressAutoHyphens w:val="true"/>
              <w:spacing w:before="0" w:after="40"/>
              <w:rPr>
                <w:rFonts w:ascii="Segoe UI Symbol" w:hAnsi="Segoe UI Symbol" w:cs="Segoe UI Symbol"/>
                <w:spacing w:val="-10"/>
                <w:sz w:val="26"/>
                <w:lang w:val="vi-VN"/>
              </w:rPr>
            </w:pPr>
            <w:r>
              <w:rPr>
                <w:rFonts w:eastAsia="Aptos" w:cs="Segoe UI Symbol" w:ascii="Segoe UI Symbol" w:hAnsi="Segoe UI Symbol"/>
                <w:spacing w:val="-10"/>
                <w:kern w:val="2"/>
                <w:position w:val="6"/>
                <w:sz w:val="26"/>
                <w:lang w:val="vi-VN" w:eastAsia="en-US" w:bidi="ar-SA"/>
              </w:rPr>
              <w:t>☐</w:t>
            </w:r>
          </w:p>
        </w:tc>
      </w:tr>
      <w:tr>
        <w:trPr/>
        <w:tc>
          <w:tcPr>
            <w:tcW w:w="7371" w:type="dxa"/>
            <w:tcBorders>
              <w:top w:val="nil"/>
              <w:start w:val="nil"/>
              <w:bottom w:val="nil"/>
              <w:end w:val="nil"/>
            </w:tcBorders>
          </w:tcPr>
          <w:p>
            <w:pPr>
              <w:pStyle w:val="Normal"/>
              <w:widowControl/>
              <w:tabs>
                <w:tab w:val="clear" w:pos="720"/>
                <w:tab w:val="left" w:pos="3753" w:leader="none"/>
                <w:tab w:val="left" w:pos="6723" w:leader="none"/>
              </w:tabs>
              <w:suppressAutoHyphens w:val="true"/>
              <w:spacing w:before="0" w:after="40"/>
              <w:rPr>
                <w:bCs/>
                <w:i/>
                <w:iCs/>
              </w:rPr>
            </w:pPr>
            <w:r>
              <w:rPr>
                <w:rFonts w:eastAsia="Aptos"/>
                <w:bCs/>
                <w:kern w:val="2"/>
                <w:lang w:val="en-GB" w:eastAsia="en-US" w:bidi="ar-SA"/>
              </w:rPr>
              <w:t xml:space="preserve">10. Bản sao có chứng thực các giấy tờ xác nhận về đối tượng ưu tiên </w:t>
            </w:r>
            <w:r>
              <w:rPr>
                <w:rFonts w:eastAsia="Aptos"/>
                <w:bCs/>
                <w:i/>
                <w:iCs/>
                <w:kern w:val="2"/>
                <w:lang w:val="en-GB" w:eastAsia="en-US" w:bidi="ar-SA"/>
              </w:rPr>
              <w:t>(nếu có)</w:t>
            </w:r>
          </w:p>
        </w:tc>
        <w:tc>
          <w:tcPr>
            <w:tcW w:w="521" w:type="dxa"/>
            <w:tcBorders>
              <w:top w:val="nil"/>
              <w:start w:val="nil"/>
              <w:bottom w:val="nil"/>
              <w:end w:val="nil"/>
            </w:tcBorders>
          </w:tcPr>
          <w:p>
            <w:pPr>
              <w:pStyle w:val="Normal"/>
              <w:widowControl/>
              <w:tabs>
                <w:tab w:val="clear" w:pos="720"/>
                <w:tab w:val="left" w:pos="3753" w:leader="none"/>
                <w:tab w:val="left" w:pos="6723" w:leader="none"/>
              </w:tabs>
              <w:suppressAutoHyphens w:val="true"/>
              <w:spacing w:before="0" w:after="40"/>
              <w:rPr>
                <w:rFonts w:ascii="Segoe UI Symbol" w:hAnsi="Segoe UI Symbol" w:cs="Segoe UI Symbol"/>
                <w:spacing w:val="-10"/>
                <w:sz w:val="26"/>
                <w:lang w:val="vi-VN"/>
              </w:rPr>
            </w:pPr>
            <w:r>
              <w:rPr>
                <w:rFonts w:eastAsia="Aptos" w:cs="Segoe UI Symbol" w:ascii="Segoe UI Symbol" w:hAnsi="Segoe UI Symbol"/>
                <w:spacing w:val="-10"/>
                <w:kern w:val="2"/>
                <w:position w:val="6"/>
                <w:sz w:val="26"/>
                <w:lang w:val="vi-VN" w:eastAsia="en-US" w:bidi="ar-SA"/>
              </w:rPr>
              <w:t>☐</w:t>
            </w:r>
          </w:p>
        </w:tc>
      </w:tr>
    </w:tbl>
    <w:p>
      <w:pPr>
        <w:pStyle w:val="Normal"/>
        <w:tabs>
          <w:tab w:val="clear" w:pos="720"/>
          <w:tab w:val="left" w:pos="3753" w:leader="none"/>
          <w:tab w:val="left" w:pos="6723" w:leader="none"/>
        </w:tabs>
        <w:rPr>
          <w:b/>
          <w:u w:val="single"/>
        </w:rPr>
      </w:pPr>
      <w:r>
        <w:rPr>
          <w:b/>
          <w:u w:val="single"/>
        </w:rPr>
      </w:r>
    </w:p>
    <w:p>
      <w:pPr>
        <w:pStyle w:val="Normal"/>
        <w:tabs>
          <w:tab w:val="clear" w:pos="720"/>
          <w:tab w:val="left" w:pos="3753" w:leader="none"/>
          <w:tab w:val="left" w:pos="6723" w:leader="none"/>
        </w:tabs>
        <w:rPr>
          <w:b/>
          <w:u w:val="single"/>
        </w:rPr>
      </w:pPr>
      <w:r>
        <w:rPr>
          <w:b/>
          <w:u w:val="single"/>
        </w:rPr>
      </w:r>
    </w:p>
    <w:p>
      <w:pPr>
        <w:pStyle w:val="Normal"/>
        <w:tabs>
          <w:tab w:val="clear" w:pos="720"/>
          <w:tab w:val="left" w:pos="3753" w:leader="none"/>
          <w:tab w:val="left" w:pos="6723" w:leader="none"/>
        </w:tabs>
        <w:rPr>
          <w:b/>
          <w:u w:val="single"/>
        </w:rPr>
      </w:pPr>
      <w:r>
        <w:rPr>
          <w:b/>
          <w:u w:val="single"/>
        </w:rPr>
        <w:t>LƯU Ý:</w:t>
      </w:r>
    </w:p>
    <w:p>
      <w:pPr>
        <w:pStyle w:val="Normal"/>
        <w:tabs>
          <w:tab w:val="clear" w:pos="720"/>
          <w:tab w:val="left" w:pos="3753" w:leader="none"/>
          <w:tab w:val="left" w:pos="6723" w:leader="none"/>
        </w:tabs>
        <w:rPr>
          <w:bCs/>
          <w:i/>
          <w:iCs/>
        </w:rPr>
      </w:pPr>
      <w:r>
        <w:rPr>
          <w:bCs/>
          <w:i/>
          <w:iCs/>
        </w:rPr>
        <w:t>- Hồ sơ xếp theo đúng thứ tự danh sách trên;</w:t>
      </w:r>
    </w:p>
    <w:p>
      <w:pPr>
        <w:pStyle w:val="Normal"/>
        <w:tabs>
          <w:tab w:val="clear" w:pos="720"/>
          <w:tab w:val="left" w:pos="3753" w:leader="none"/>
          <w:tab w:val="left" w:pos="6723" w:leader="none"/>
        </w:tabs>
        <w:rPr>
          <w:bCs/>
          <w:i/>
          <w:iCs/>
        </w:rPr>
      </w:pPr>
      <w:r>
        <w:rPr>
          <w:bCs/>
          <w:i/>
          <w:iCs/>
        </w:rPr>
        <w:t>- Phiếu dán bìa hồ sơ được dán trùm ngoài vỏ hồ sơ dự tuyển;</w:t>
      </w:r>
    </w:p>
    <w:p>
      <w:pPr>
        <w:pStyle w:val="Normal"/>
        <w:tabs>
          <w:tab w:val="clear" w:pos="720"/>
          <w:tab w:val="left" w:pos="3753" w:leader="none"/>
          <w:tab w:val="left" w:pos="6723" w:leader="none"/>
        </w:tabs>
        <w:rPr>
          <w:bCs/>
          <w:i/>
          <w:iCs/>
        </w:rPr>
      </w:pPr>
      <w:r>
        <w:rPr>
          <w:bCs/>
          <w:i/>
          <w:iCs/>
        </w:rPr>
        <w:t>- Nộp hồ sơ bản cứng tại Phòng Đào tạo sau đại học (12A05 – tầng 13 nhà A)</w:t>
      </w:r>
    </w:p>
    <w:p>
      <w:pPr>
        <w:pStyle w:val="Normal"/>
        <w:rPr/>
      </w:pPr>
      <w:r>
        <w:rPr/>
      </w:r>
    </w:p>
    <w:sectPr>
      <w:type w:val="nextPage"/>
      <w:pgSz w:w="11906" w:h="16838"/>
      <w:pgMar w:left="1021" w:right="720" w:gutter="0" w:header="0" w:top="652" w:footer="0" w:bottom="284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1" w:characterSet="utf-8"/>
    <w:family w:val="roman"/>
    <w:pitch w:val="variable"/>
  </w:font>
  <w:font w:name="Aptos">
    <w:charset w:val="01"/>
    <w:family w:val="roman"/>
    <w:pitch w:val="default"/>
  </w:font>
  <w:font w:name="Times New Roman">
    <w:charset w:val="01"/>
    <w:family w:val="roman"/>
    <w:pitch w:val="default"/>
  </w:font>
  <w:font w:name="Aptos Display">
    <w:charset w:val="01"/>
    <w:family w:val="roman"/>
    <w:pitch w:val="default"/>
  </w:font>
  <w:font w:name="Segoe UI Symbol">
    <w:charset w:val="01"/>
    <w:family w:val="swiss"/>
    <w:pitch w:val="default"/>
  </w:font>
</w:fonts>
</file>

<file path=word/settings.xml><?xml version="1.0" encoding="utf-8"?>
<w:settings xmlns:w="http://schemas.openxmlformats.org/wordprocessingml/2006/main">
  <w:zoom w:percent="98"/>
  <w:defaultTabStop w:val="720"/>
  <w:autoHyphenation w:val="true"/>
  <w:hyphenationZone w:val="0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en-GB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Aptos" w:hAnsi="Aptos" w:eastAsia="Aptos" w:cs="" w:asciiTheme="minorHAnsi" w:cstheme="minorBidi" w:eastAsiaTheme="minorHAnsi" w:hAnsiTheme="minorHAns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1e01a5"/>
    <w:pPr>
      <w:widowControl/>
      <w:suppressAutoHyphens w:val="true"/>
      <w:bidi w:val="0"/>
      <w:spacing w:before="0" w:after="0"/>
      <w:jc w:val="both"/>
    </w:pPr>
    <w:rPr>
      <w:rFonts w:ascii="Times New Roman" w:hAnsi="Times New Roman" w:eastAsia="Aptos" w:cs="Times New Roman" w:eastAsiaTheme="minorHAnsi"/>
      <w:color w:val="auto"/>
      <w:kern w:val="2"/>
      <w:sz w:val="22"/>
      <w:szCs w:val="22"/>
      <w:lang w:val="en-GB" w:eastAsia="en-US" w:bidi="ar-SA"/>
      <w14:ligatures w14:val="standardContextual"/>
    </w:rPr>
  </w:style>
  <w:style w:type="paragraph" w:styleId="Heading1">
    <w:name w:val="heading 1"/>
    <w:basedOn w:val="Normal"/>
    <w:next w:val="Normal"/>
    <w:link w:val="Heading1Char"/>
    <w:uiPriority w:val="9"/>
    <w:qFormat/>
    <w:rsid w:val="001e01a5"/>
    <w:pPr>
      <w:keepNext w:val="true"/>
      <w:keepLines/>
      <w:spacing w:before="360" w:after="80"/>
      <w:outlineLvl w:val="0"/>
    </w:pPr>
    <w:rPr>
      <w:rFonts w:ascii="Aptos Display" w:hAnsi="Aptos Display" w:eastAsia="" w:cs="" w:asciiTheme="majorHAnsi" w:cstheme="majorBidi" w:eastAsiaTheme="majorEastAsia" w:hAnsiTheme="majorHAnsi"/>
      <w:color w:themeColor="accent1" w:themeShade="bf" w:val="0F4761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e01a5"/>
    <w:pPr>
      <w:keepNext w:val="true"/>
      <w:keepLines/>
      <w:spacing w:before="160" w:after="80"/>
      <w:outlineLvl w:val="1"/>
    </w:pPr>
    <w:rPr>
      <w:rFonts w:ascii="Aptos Display" w:hAnsi="Aptos Display" w:eastAsia="" w:cs="" w:asciiTheme="majorHAnsi" w:cstheme="majorBidi" w:eastAsiaTheme="majorEastAsia" w:hAnsiTheme="majorHAnsi"/>
      <w:color w:themeColor="accent1" w:themeShade="bf" w:val="0F4761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e01a5"/>
    <w:pPr>
      <w:keepNext w:val="true"/>
      <w:keepLines/>
      <w:spacing w:before="160" w:after="80"/>
      <w:outlineLvl w:val="2"/>
    </w:pPr>
    <w:rPr>
      <w:rFonts w:eastAsia="" w:cs="" w:cstheme="majorBidi" w:eastAsiaTheme="majorEastAsia"/>
      <w:color w:themeColor="accent1" w:themeShade="bf" w:val="0F4761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e01a5"/>
    <w:pPr>
      <w:keepNext w:val="true"/>
      <w:keepLines/>
      <w:spacing w:before="80" w:after="40"/>
      <w:outlineLvl w:val="3"/>
    </w:pPr>
    <w:rPr>
      <w:rFonts w:eastAsia="" w:cs="" w:cstheme="majorBidi" w:eastAsiaTheme="majorEastAsia"/>
      <w:i/>
      <w:iCs/>
      <w:color w:themeColor="accent1" w:themeShade="bf" w:val="0F476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e01a5"/>
    <w:pPr>
      <w:keepNext w:val="true"/>
      <w:keepLines/>
      <w:spacing w:before="80" w:after="40"/>
      <w:outlineLvl w:val="4"/>
    </w:pPr>
    <w:rPr>
      <w:rFonts w:eastAsia="" w:cs="" w:cstheme="majorBidi" w:eastAsiaTheme="majorEastAsia"/>
      <w:color w:themeColor="accent1" w:themeShade="bf" w:val="0F4761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e01a5"/>
    <w:pPr>
      <w:keepNext w:val="true"/>
      <w:keepLines/>
      <w:spacing w:before="40" w:after="0"/>
      <w:outlineLvl w:val="5"/>
    </w:pPr>
    <w:rPr>
      <w:rFonts w:eastAsia="" w:cs="" w:cstheme="majorBidi" w:eastAsiaTheme="majorEastAsia"/>
      <w:i/>
      <w:iCs/>
      <w:color w:themeColor="text1" w:themeTint="a6" w:val="595959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e01a5"/>
    <w:pPr>
      <w:keepNext w:val="true"/>
      <w:keepLines/>
      <w:spacing w:before="40" w:after="0"/>
      <w:outlineLvl w:val="6"/>
    </w:pPr>
    <w:rPr>
      <w:rFonts w:eastAsia="" w:cs="" w:cstheme="majorBidi" w:eastAsiaTheme="majorEastAsia"/>
      <w:color w:themeColor="text1" w:themeTint="a6" w:val="595959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e01a5"/>
    <w:pPr>
      <w:keepNext w:val="true"/>
      <w:keepLines/>
      <w:outlineLvl w:val="7"/>
    </w:pPr>
    <w:rPr>
      <w:rFonts w:eastAsia="" w:cs="" w:cstheme="majorBidi" w:eastAsiaTheme="majorEastAsia"/>
      <w:i/>
      <w:iCs/>
      <w:color w:themeColor="text1" w:themeTint="d8" w:val="272727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e01a5"/>
    <w:pPr>
      <w:keepNext w:val="true"/>
      <w:keepLines/>
      <w:outlineLvl w:val="8"/>
    </w:pPr>
    <w:rPr>
      <w:rFonts w:eastAsia="" w:cs="" w:cstheme="majorBidi" w:eastAsiaTheme="majorEastAsia"/>
      <w:color w:themeColor="text1" w:themeTint="d8" w:val="272727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Heading1Char" w:customStyle="1">
    <w:name w:val="Heading 1 Char"/>
    <w:basedOn w:val="DefaultParagraphFont"/>
    <w:link w:val="Heading1"/>
    <w:uiPriority w:val="9"/>
    <w:qFormat/>
    <w:rsid w:val="001e01a5"/>
    <w:rPr>
      <w:rFonts w:ascii="Aptos Display" w:hAnsi="Aptos Display" w:eastAsia="" w:cs="" w:asciiTheme="majorHAnsi" w:cstheme="majorBidi" w:eastAsiaTheme="majorEastAsia" w:hAnsiTheme="majorHAnsi"/>
      <w:color w:themeColor="accent1" w:themeShade="bf" w:val="0F4761"/>
      <w:sz w:val="40"/>
      <w:szCs w:val="40"/>
    </w:rPr>
  </w:style>
  <w:style w:type="character" w:styleId="Heading2Char" w:customStyle="1">
    <w:name w:val="Heading 2 Char"/>
    <w:basedOn w:val="DefaultParagraphFont"/>
    <w:link w:val="Heading2"/>
    <w:uiPriority w:val="9"/>
    <w:semiHidden/>
    <w:qFormat/>
    <w:rsid w:val="001e01a5"/>
    <w:rPr>
      <w:rFonts w:ascii="Aptos Display" w:hAnsi="Aptos Display" w:eastAsia="" w:cs="" w:asciiTheme="majorHAnsi" w:cstheme="majorBidi" w:eastAsiaTheme="majorEastAsia" w:hAnsiTheme="majorHAnsi"/>
      <w:color w:themeColor="accent1" w:themeShade="bf" w:val="0F4761"/>
      <w:sz w:val="32"/>
      <w:szCs w:val="32"/>
    </w:rPr>
  </w:style>
  <w:style w:type="character" w:styleId="Heading3Char" w:customStyle="1">
    <w:name w:val="Heading 3 Char"/>
    <w:basedOn w:val="DefaultParagraphFont"/>
    <w:link w:val="Heading3"/>
    <w:uiPriority w:val="9"/>
    <w:semiHidden/>
    <w:qFormat/>
    <w:rsid w:val="001e01a5"/>
    <w:rPr>
      <w:rFonts w:eastAsia="" w:cs="" w:cstheme="majorBidi" w:eastAsiaTheme="majorEastAsia"/>
      <w:color w:themeColor="accent1" w:themeShade="bf" w:val="0F4761"/>
      <w:sz w:val="28"/>
      <w:szCs w:val="28"/>
    </w:rPr>
  </w:style>
  <w:style w:type="character" w:styleId="Heading4Char" w:customStyle="1">
    <w:name w:val="Heading 4 Char"/>
    <w:basedOn w:val="DefaultParagraphFont"/>
    <w:link w:val="Heading4"/>
    <w:uiPriority w:val="9"/>
    <w:semiHidden/>
    <w:qFormat/>
    <w:rsid w:val="001e01a5"/>
    <w:rPr>
      <w:rFonts w:eastAsia="" w:cs="" w:cstheme="majorBidi" w:eastAsiaTheme="majorEastAsia"/>
      <w:i/>
      <w:iCs/>
      <w:color w:themeColor="accent1" w:themeShade="bf" w:val="0F4761"/>
    </w:rPr>
  </w:style>
  <w:style w:type="character" w:styleId="Heading5Char" w:customStyle="1">
    <w:name w:val="Heading 5 Char"/>
    <w:basedOn w:val="DefaultParagraphFont"/>
    <w:link w:val="Heading5"/>
    <w:uiPriority w:val="9"/>
    <w:semiHidden/>
    <w:qFormat/>
    <w:rsid w:val="001e01a5"/>
    <w:rPr>
      <w:rFonts w:eastAsia="" w:cs="" w:cstheme="majorBidi" w:eastAsiaTheme="majorEastAsia"/>
      <w:color w:themeColor="accent1" w:themeShade="bf" w:val="0F4761"/>
    </w:rPr>
  </w:style>
  <w:style w:type="character" w:styleId="Heading6Char" w:customStyle="1">
    <w:name w:val="Heading 6 Char"/>
    <w:basedOn w:val="DefaultParagraphFont"/>
    <w:link w:val="Heading6"/>
    <w:uiPriority w:val="9"/>
    <w:semiHidden/>
    <w:qFormat/>
    <w:rsid w:val="001e01a5"/>
    <w:rPr>
      <w:rFonts w:eastAsia="" w:cs="" w:cstheme="majorBidi" w:eastAsiaTheme="majorEastAsia"/>
      <w:i/>
      <w:iCs/>
      <w:color w:themeColor="text1" w:themeTint="a6" w:val="595959"/>
    </w:rPr>
  </w:style>
  <w:style w:type="character" w:styleId="Heading7Char" w:customStyle="1">
    <w:name w:val="Heading 7 Char"/>
    <w:basedOn w:val="DefaultParagraphFont"/>
    <w:link w:val="Heading7"/>
    <w:uiPriority w:val="9"/>
    <w:semiHidden/>
    <w:qFormat/>
    <w:rsid w:val="001e01a5"/>
    <w:rPr>
      <w:rFonts w:eastAsia="" w:cs="" w:cstheme="majorBidi" w:eastAsiaTheme="majorEastAsia"/>
      <w:color w:themeColor="text1" w:themeTint="a6" w:val="595959"/>
    </w:rPr>
  </w:style>
  <w:style w:type="character" w:styleId="Heading8Char" w:customStyle="1">
    <w:name w:val="Heading 8 Char"/>
    <w:basedOn w:val="DefaultParagraphFont"/>
    <w:link w:val="Heading8"/>
    <w:uiPriority w:val="9"/>
    <w:semiHidden/>
    <w:qFormat/>
    <w:rsid w:val="001e01a5"/>
    <w:rPr>
      <w:rFonts w:eastAsia="" w:cs="" w:cstheme="majorBidi" w:eastAsiaTheme="majorEastAsia"/>
      <w:i/>
      <w:iCs/>
      <w:color w:themeColor="text1" w:themeTint="d8" w:val="272727"/>
    </w:rPr>
  </w:style>
  <w:style w:type="character" w:styleId="Heading9Char" w:customStyle="1">
    <w:name w:val="Heading 9 Char"/>
    <w:basedOn w:val="DefaultParagraphFont"/>
    <w:link w:val="Heading9"/>
    <w:uiPriority w:val="9"/>
    <w:semiHidden/>
    <w:qFormat/>
    <w:rsid w:val="001e01a5"/>
    <w:rPr>
      <w:rFonts w:eastAsia="" w:cs="" w:cstheme="majorBidi" w:eastAsiaTheme="majorEastAsia"/>
      <w:color w:themeColor="text1" w:themeTint="d8" w:val="272727"/>
    </w:rPr>
  </w:style>
  <w:style w:type="character" w:styleId="TitleChar" w:customStyle="1">
    <w:name w:val="Title Char"/>
    <w:basedOn w:val="DefaultParagraphFont"/>
    <w:link w:val="Title"/>
    <w:uiPriority w:val="10"/>
    <w:qFormat/>
    <w:rsid w:val="001e01a5"/>
    <w:rPr>
      <w:rFonts w:ascii="Aptos Display" w:hAnsi="Aptos Display" w:eastAsia="" w:cs="" w:asciiTheme="majorHAnsi" w:cstheme="majorBidi" w:eastAsiaTheme="majorEastAsia" w:hAnsiTheme="majorHAnsi"/>
      <w:spacing w:val="-10"/>
      <w:kern w:val="2"/>
      <w:sz w:val="56"/>
      <w:szCs w:val="56"/>
    </w:rPr>
  </w:style>
  <w:style w:type="character" w:styleId="SubtitleChar" w:customStyle="1">
    <w:name w:val="Subtitle Char"/>
    <w:basedOn w:val="DefaultParagraphFont"/>
    <w:link w:val="Subtitle"/>
    <w:uiPriority w:val="11"/>
    <w:qFormat/>
    <w:rsid w:val="001e01a5"/>
    <w:rPr>
      <w:rFonts w:eastAsia="" w:cs="" w:cstheme="majorBidi" w:eastAsiaTheme="majorEastAsia"/>
      <w:color w:themeColor="text1" w:themeTint="a6" w:val="595959"/>
      <w:spacing w:val="15"/>
      <w:sz w:val="28"/>
      <w:szCs w:val="28"/>
    </w:rPr>
  </w:style>
  <w:style w:type="character" w:styleId="QuoteChar" w:customStyle="1">
    <w:name w:val="Quote Char"/>
    <w:basedOn w:val="DefaultParagraphFont"/>
    <w:link w:val="Quote"/>
    <w:uiPriority w:val="29"/>
    <w:qFormat/>
    <w:rsid w:val="001e01a5"/>
    <w:rPr>
      <w:i/>
      <w:iCs/>
      <w:color w:themeColor="text1" w:themeTint="bf" w:val="404040"/>
    </w:rPr>
  </w:style>
  <w:style w:type="character" w:styleId="IntenseEmphasis">
    <w:name w:val="Intense Emphasis"/>
    <w:basedOn w:val="DefaultParagraphFont"/>
    <w:uiPriority w:val="21"/>
    <w:qFormat/>
    <w:rsid w:val="001e01a5"/>
    <w:rPr>
      <w:i/>
      <w:iCs/>
      <w:color w:themeColor="accent1" w:themeShade="bf" w:val="0F4761"/>
    </w:rPr>
  </w:style>
  <w:style w:type="character" w:styleId="IntenseQuoteChar" w:customStyle="1">
    <w:name w:val="Intense Quote Char"/>
    <w:basedOn w:val="DefaultParagraphFont"/>
    <w:link w:val="IntenseQuote"/>
    <w:uiPriority w:val="30"/>
    <w:qFormat/>
    <w:rsid w:val="001e01a5"/>
    <w:rPr>
      <w:i/>
      <w:iCs/>
      <w:color w:themeColor="accent1" w:themeShade="bf" w:val="0F4761"/>
    </w:rPr>
  </w:style>
  <w:style w:type="character" w:styleId="IntenseReference">
    <w:name w:val="Intense Reference"/>
    <w:basedOn w:val="DefaultParagraphFont"/>
    <w:uiPriority w:val="32"/>
    <w:qFormat/>
    <w:rsid w:val="001e01a5"/>
    <w:rPr>
      <w:b/>
      <w:bCs/>
      <w:smallCaps/>
      <w:color w:themeColor="accent1" w:themeShade="bf" w:val="0F4761"/>
      <w:spacing w:val="5"/>
    </w:rPr>
  </w:style>
  <w:style w:type="character" w:styleId="Strong">
    <w:name w:val="Strong"/>
    <w:uiPriority w:val="22"/>
    <w:qFormat/>
    <w:rsid w:val="001e01a5"/>
    <w:rPr>
      <w:b/>
      <w:bCs/>
    </w:rPr>
  </w:style>
  <w:style w:type="character" w:styleId="CommentReference">
    <w:name w:val="annotation reference"/>
    <w:basedOn w:val="DefaultParagraphFont"/>
    <w:uiPriority w:val="99"/>
    <w:semiHidden/>
    <w:unhideWhenUsed/>
    <w:qFormat/>
    <w:rsid w:val="001e01a5"/>
    <w:rPr>
      <w:sz w:val="16"/>
      <w:szCs w:val="16"/>
    </w:rPr>
  </w:style>
  <w:style w:type="character" w:styleId="CommentTextChar" w:customStyle="1">
    <w:name w:val="Comment Text Char"/>
    <w:basedOn w:val="DefaultParagraphFont"/>
    <w:link w:val="CommentText"/>
    <w:uiPriority w:val="99"/>
    <w:qFormat/>
    <w:rsid w:val="001e01a5"/>
    <w:rPr>
      <w:rFonts w:ascii="Times New Roman" w:hAnsi="Times New Roman" w:cs="Times New Roman"/>
      <w:sz w:val="20"/>
      <w:szCs w:val="20"/>
    </w:rPr>
  </w:style>
  <w:style w:type="character" w:styleId="CommentSubjectChar" w:customStyle="1">
    <w:name w:val="Comment Subject Char"/>
    <w:basedOn w:val="CommentTextChar"/>
    <w:link w:val="annotationsubject"/>
    <w:uiPriority w:val="99"/>
    <w:semiHidden/>
    <w:qFormat/>
    <w:rsid w:val="001e01a5"/>
    <w:rPr>
      <w:rFonts w:ascii="Times New Roman" w:hAnsi="Times New Roman" w:cs="Times New Roman"/>
      <w:b/>
      <w:bCs/>
      <w:sz w:val="20"/>
      <w:szCs w:val="20"/>
    </w:rPr>
  </w:style>
  <w:style w:type="paragraph" w:styleId="Heading" w:customStyle="1">
    <w:name w:val="Heading"/>
    <w:basedOn w:val="Normal"/>
    <w:next w:val="BodyText"/>
    <w:qFormat/>
    <w:pPr>
      <w:keepNext w:val="true"/>
      <w:spacing w:before="240" w:after="120"/>
    </w:pPr>
    <w:rPr>
      <w:rFonts w:eastAsia="Noto Sans SC" w:cs="Lohit Devanagari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Lohit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  <w:szCs w:val="24"/>
    </w:rPr>
  </w:style>
  <w:style w:type="paragraph" w:styleId="Index" w:customStyle="1">
    <w:name w:val="Index"/>
    <w:basedOn w:val="Normal"/>
    <w:qFormat/>
    <w:pPr>
      <w:suppressLineNumbers/>
    </w:pPr>
    <w:rPr>
      <w:rFonts w:cs="Lohit Devanagari"/>
    </w:rPr>
  </w:style>
  <w:style w:type="paragraph" w:styleId="Title">
    <w:name w:val="Title"/>
    <w:basedOn w:val="Normal"/>
    <w:next w:val="Normal"/>
    <w:link w:val="TitleChar"/>
    <w:uiPriority w:val="10"/>
    <w:qFormat/>
    <w:rsid w:val="001e01a5"/>
    <w:pPr>
      <w:spacing w:before="0" w:after="80"/>
      <w:contextualSpacing/>
    </w:pPr>
    <w:rPr>
      <w:rFonts w:ascii="Aptos Display" w:hAnsi="Aptos Display" w:eastAsia="" w:cs="" w:asciiTheme="majorHAnsi" w:cstheme="majorBidi" w:eastAsiaTheme="majorEastAsia" w:hAnsiTheme="majorHAnsi"/>
      <w:spacing w:val="-10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e01a5"/>
    <w:pPr/>
    <w:rPr>
      <w:rFonts w:eastAsia="" w:cs="" w:cstheme="majorBidi" w:eastAsiaTheme="majorEastAsia"/>
      <w:color w:themeColor="text1" w:themeTint="a6" w:val="595959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e01a5"/>
    <w:pPr>
      <w:spacing w:before="160" w:after="0"/>
      <w:jc w:val="center"/>
    </w:pPr>
    <w:rPr>
      <w:i/>
      <w:iCs/>
      <w:color w:themeColor="text1" w:themeTint="bf" w:val="404040"/>
    </w:rPr>
  </w:style>
  <w:style w:type="paragraph" w:styleId="ListParagraph">
    <w:name w:val="List Paragraph"/>
    <w:basedOn w:val="Normal"/>
    <w:uiPriority w:val="1"/>
    <w:qFormat/>
    <w:rsid w:val="001e01a5"/>
    <w:pPr>
      <w:spacing w:before="0" w:after="0"/>
      <w:ind w:start="720"/>
      <w:contextualSpacing/>
    </w:pPr>
    <w:rPr/>
  </w:style>
  <w:style w:type="paragraph" w:styleId="IntenseQuote">
    <w:name w:val="Intense Quote"/>
    <w:basedOn w:val="Normal"/>
    <w:next w:val="Normal"/>
    <w:link w:val="IntenseQuoteChar"/>
    <w:uiPriority w:val="30"/>
    <w:qFormat/>
    <w:rsid w:val="001e01a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start="864" w:end="864"/>
      <w:jc w:val="center"/>
    </w:pPr>
    <w:rPr>
      <w:i/>
      <w:iCs/>
      <w:color w:themeColor="accent1" w:themeShade="bf" w:val="0F4761"/>
    </w:rPr>
  </w:style>
  <w:style w:type="paragraph" w:styleId="CommentText">
    <w:name w:val="annotation text"/>
    <w:basedOn w:val="Normal"/>
    <w:link w:val="CommentTextChar"/>
    <w:uiPriority w:val="99"/>
    <w:unhideWhenUsed/>
    <w:rsid w:val="001e01a5"/>
    <w:pPr/>
    <w:rPr>
      <w:sz w:val="20"/>
      <w:szCs w:val="20"/>
    </w:rPr>
  </w:style>
  <w:style w:type="paragraph" w:styleId="annotationsubject">
    <w:name w:val="annotation subject"/>
    <w:basedOn w:val="CommentText"/>
    <w:next w:val="CommentText"/>
    <w:link w:val="CommentSubjectChar"/>
    <w:uiPriority w:val="99"/>
    <w:semiHidden/>
    <w:unhideWhenUsed/>
    <w:qFormat/>
    <w:rsid w:val="001e01a5"/>
    <w:pPr/>
    <w:rPr>
      <w:b/>
      <w:bCs/>
    </w:rPr>
  </w:style>
  <w:style w:type="paragraph" w:styleId="NormalWeb">
    <w:name w:val="Normal (Web)"/>
    <w:basedOn w:val="Normal"/>
    <w:qFormat/>
    <w:rsid w:val="009a12c5"/>
    <w:pPr>
      <w:spacing w:beforeAutospacing="1" w:afterAutospacing="1"/>
      <w:jc w:val="start"/>
    </w:pPr>
    <w:rPr>
      <w:rFonts w:eastAsia="Times New Roman"/>
      <w:kern w:val="0"/>
      <w:sz w:val="24"/>
      <w:szCs w:val="24"/>
      <w:lang w:val="en-US"/>
    </w:rPr>
  </w:style>
  <w:style w:type="paragraph" w:styleId="TableParagraph" w:customStyle="1">
    <w:name w:val="Table Paragraph"/>
    <w:basedOn w:val="Normal"/>
    <w:uiPriority w:val="1"/>
    <w:qFormat/>
    <w:rsid w:val="00fb24ac"/>
    <w:pPr>
      <w:widowControl w:val="false"/>
      <w:suppressAutoHyphens w:val="false"/>
      <w:jc w:val="start"/>
    </w:pPr>
    <w:rPr>
      <w:rFonts w:eastAsia="Times New Roman"/>
      <w:kern w:val="0"/>
      <w:lang w:val="vi-VN"/>
    </w:rPr>
  </w:style>
  <w:style w:type="paragraph" w:styleId="TableContents">
    <w:name w:val="Table Contents"/>
    <w:basedOn w:val="Normal"/>
    <w:qFormat/>
    <w:pPr>
      <w:widowControl w:val="false"/>
      <w:suppressLineNumbers/>
    </w:pPr>
    <w:rPr/>
  </w:style>
  <w:style w:type="paragraph" w:styleId="TableHeading">
    <w:name w:val="Table Heading"/>
    <w:basedOn w:val="TableContents"/>
    <w:qFormat/>
    <w:pPr>
      <w:suppressLineNumbers/>
      <w:jc w:val="center"/>
    </w:pPr>
    <w:rPr>
      <w:b/>
      <w:bCs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39"/>
    <w:rsid w:val="001e01a5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">
      <a:dk1>
        <a:srgbClr val="000000"/>
      </a:dk1>
      <a:lt1>
        <a:srgbClr val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 pitchFamily="0" charset="1"/>
        <a:ea typeface=""/>
        <a:cs typeface=""/>
      </a:majorFont>
      <a:minorFont>
        <a:latin typeface="Aptos" panose="0211000402020202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  <a:ln w="2540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Application>LibreOffice/26.2.5.2$Linux_X86_64 LibreOffice_project/620$Build-2</Application>
  <AppVersion>15.0000</AppVersion>
  <Pages>1</Pages>
  <Words>334</Words>
  <Characters>1146</Characters>
  <CharactersWithSpaces>1456</CharactersWithSpaces>
  <Paragraphs>47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2025-10-27T06:32:00Z</dcterms:created>
  <dc:creator>Nguyễn Tống Bảo Minh - SĐH</dc:creator>
  <dc:description/>
  <dc:language>en-GB</dc:language>
  <cp:lastModifiedBy>Nguyễn Tống Bảo Minh - SĐH</cp:lastModifiedBy>
  <dcterms:modified xsi:type="dcterms:W3CDTF">2026-08-14T10:13:50Z</dcterms:modified>
  <cp:revision>7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